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521F5" w14:textId="08886377" w:rsidR="00D35BFC" w:rsidRPr="00760291" w:rsidRDefault="002A4DB8" w:rsidP="00EA7C56">
      <w:pPr>
        <w:pStyle w:val="Heading1"/>
      </w:pPr>
      <w:r w:rsidRPr="00760291">
        <w:rPr>
          <w:noProof/>
          <w:lang w:val="en-GB" w:eastAsia="en-GB"/>
        </w:rPr>
        <w:drawing>
          <wp:inline distT="0" distB="0" distL="0" distR="0" wp14:anchorId="30D49531" wp14:editId="08A2D223">
            <wp:extent cx="2358639" cy="1179320"/>
            <wp:effectExtent l="0" t="0" r="0" b="0"/>
            <wp:docPr id="4" name="Picture 3" descr="1507_esb_logo_1_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1507_esb_logo_1_1.eps"/>
                    <pic:cNvPicPr>
                      <a:picLocks noChangeAspect="1"/>
                    </pic:cNvPicPr>
                  </pic:nvPicPr>
                  <pic:blipFill rotWithShape="1">
                    <a:blip r:embed="rId8">
                      <a:extLst>
                        <a:ext uri="{28A0092B-C50C-407E-A947-70E740481C1C}">
                          <a14:useLocalDpi xmlns:a14="http://schemas.microsoft.com/office/drawing/2010/main" val="0"/>
                        </a:ext>
                      </a:extLst>
                    </a:blip>
                    <a:srcRect l="14563" t="24771" r="14563" b="25165"/>
                    <a:stretch/>
                  </pic:blipFill>
                  <pic:spPr>
                    <a:xfrm>
                      <a:off x="0" y="0"/>
                      <a:ext cx="2403180" cy="1201590"/>
                    </a:xfrm>
                    <a:prstGeom prst="rect">
                      <a:avLst/>
                    </a:prstGeom>
                  </pic:spPr>
                </pic:pic>
              </a:graphicData>
            </a:graphic>
          </wp:inline>
        </w:drawing>
      </w:r>
    </w:p>
    <w:p w14:paraId="3647E738" w14:textId="3A019815" w:rsidR="00164B85" w:rsidRPr="00760291" w:rsidRDefault="00142DA2" w:rsidP="00EA7C56">
      <w:pPr>
        <w:pStyle w:val="Heading1"/>
      </w:pPr>
      <w:r w:rsidRPr="00760291">
        <w:t>ESB Newsletter</w:t>
      </w:r>
      <w:r w:rsidR="00A25B75">
        <w:t xml:space="preserve"> </w:t>
      </w:r>
      <w:r w:rsidR="001F5B54">
        <w:t xml:space="preserve">November </w:t>
      </w:r>
      <w:r w:rsidR="003A62C5">
        <w:t>3</w:t>
      </w:r>
      <w:r w:rsidR="007223C2">
        <w:t>, 2021</w:t>
      </w:r>
    </w:p>
    <w:p w14:paraId="71F34E11" w14:textId="24B3B0A0" w:rsidR="002D7791" w:rsidRPr="00645695" w:rsidRDefault="00384561" w:rsidP="00EA7C56">
      <w:pPr>
        <w:pStyle w:val="Heading1"/>
      </w:pPr>
      <w:r>
        <w:t>Reminder: Call for nominations for</w:t>
      </w:r>
      <w:r w:rsidR="00645695" w:rsidRPr="00645695">
        <w:t xml:space="preserve"> </w:t>
      </w:r>
      <w:r w:rsidR="006C7AB3">
        <w:t>2022</w:t>
      </w:r>
      <w:r w:rsidR="00645695" w:rsidRPr="00EA7C56">
        <w:t xml:space="preserve"> </w:t>
      </w:r>
      <w:r w:rsidR="00A63064" w:rsidRPr="00EA7C56">
        <w:t xml:space="preserve">ESB </w:t>
      </w:r>
      <w:r w:rsidR="00164B85" w:rsidRPr="00EA7C56">
        <w:t>Scientific A</w:t>
      </w:r>
      <w:r w:rsidR="00A63064" w:rsidRPr="00EA7C56">
        <w:t xml:space="preserve">wards </w:t>
      </w:r>
    </w:p>
    <w:p w14:paraId="3CABD24B" w14:textId="77777777" w:rsidR="00965728" w:rsidRDefault="00965728" w:rsidP="00A25B75">
      <w:pPr>
        <w:jc w:val="both"/>
        <w:rPr>
          <w:rFonts w:ascii="Arial" w:hAnsi="Arial" w:cs="Arial"/>
          <w:color w:val="000000" w:themeColor="text1"/>
          <w:sz w:val="20"/>
          <w:szCs w:val="20"/>
        </w:rPr>
      </w:pPr>
    </w:p>
    <w:p w14:paraId="5EECD40B" w14:textId="51D123C2" w:rsidR="00A25B75" w:rsidRDefault="00A25B75" w:rsidP="00A25B75">
      <w:pPr>
        <w:jc w:val="both"/>
        <w:rPr>
          <w:rFonts w:ascii="Arial" w:hAnsi="Arial" w:cs="Arial"/>
          <w:color w:val="000000" w:themeColor="text1"/>
          <w:sz w:val="20"/>
          <w:szCs w:val="20"/>
        </w:rPr>
      </w:pPr>
      <w:r w:rsidRPr="00564E99">
        <w:rPr>
          <w:rFonts w:ascii="Arial" w:hAnsi="Arial" w:cs="Arial"/>
          <w:color w:val="000000" w:themeColor="text1"/>
          <w:sz w:val="20"/>
          <w:szCs w:val="20"/>
        </w:rPr>
        <w:t>Dear members of the European Society for Biomaterials,</w:t>
      </w:r>
      <w:bookmarkStart w:id="0" w:name="_GoBack"/>
      <w:bookmarkEnd w:id="0"/>
    </w:p>
    <w:p w14:paraId="303C1FE8" w14:textId="2D5338E1" w:rsidR="007223C2" w:rsidRDefault="007223C2" w:rsidP="00A25B75">
      <w:pPr>
        <w:jc w:val="both"/>
        <w:rPr>
          <w:rFonts w:ascii="Arial" w:hAnsi="Arial" w:cs="Arial"/>
          <w:color w:val="000000" w:themeColor="text1"/>
          <w:sz w:val="20"/>
          <w:szCs w:val="20"/>
        </w:rPr>
      </w:pPr>
    </w:p>
    <w:p w14:paraId="327B49FA" w14:textId="7D97052D" w:rsidR="007223C2" w:rsidRPr="007223C2" w:rsidRDefault="007223C2" w:rsidP="00A25B75">
      <w:pPr>
        <w:jc w:val="both"/>
        <w:rPr>
          <w:rFonts w:ascii="Arial" w:hAnsi="Arial" w:cs="Arial"/>
          <w:color w:val="000000" w:themeColor="text1"/>
          <w:sz w:val="20"/>
          <w:szCs w:val="20"/>
          <w:lang w:val="en-US"/>
        </w:rPr>
      </w:pPr>
      <w:r w:rsidRPr="007223C2">
        <w:rPr>
          <w:rFonts w:ascii="Arial" w:hAnsi="Arial" w:cs="Arial"/>
          <w:color w:val="000000" w:themeColor="text1"/>
          <w:sz w:val="20"/>
          <w:szCs w:val="20"/>
          <w:lang w:val="en-US"/>
        </w:rPr>
        <w:t>I</w:t>
      </w:r>
      <w:r w:rsidR="0007544E">
        <w:rPr>
          <w:rFonts w:ascii="Arial" w:hAnsi="Arial" w:cs="Arial"/>
          <w:color w:val="000000" w:themeColor="text1"/>
          <w:sz w:val="20"/>
          <w:szCs w:val="20"/>
          <w:lang w:val="en-US"/>
        </w:rPr>
        <w:t xml:space="preserve"> am thrilled </w:t>
      </w:r>
      <w:r w:rsidRPr="007223C2">
        <w:rPr>
          <w:rFonts w:ascii="Arial" w:hAnsi="Arial" w:cs="Arial"/>
          <w:color w:val="000000" w:themeColor="text1"/>
          <w:sz w:val="20"/>
          <w:szCs w:val="20"/>
          <w:lang w:val="en-US"/>
        </w:rPr>
        <w:t xml:space="preserve">to write this newsletter as the new president of the European Society for Biomaterials. I </w:t>
      </w:r>
      <w:r w:rsidR="0007544E">
        <w:rPr>
          <w:rFonts w:ascii="Arial" w:hAnsi="Arial" w:cs="Arial"/>
          <w:color w:val="000000" w:themeColor="text1"/>
          <w:sz w:val="20"/>
          <w:szCs w:val="20"/>
          <w:lang w:val="en-US"/>
        </w:rPr>
        <w:t xml:space="preserve">feel very honored </w:t>
      </w:r>
      <w:r w:rsidRPr="007223C2">
        <w:rPr>
          <w:rFonts w:ascii="Arial" w:hAnsi="Arial" w:cs="Arial"/>
          <w:color w:val="000000" w:themeColor="text1"/>
          <w:sz w:val="20"/>
          <w:szCs w:val="20"/>
          <w:lang w:val="en-US"/>
        </w:rPr>
        <w:t>for the trust th</w:t>
      </w:r>
      <w:r w:rsidR="006E01D6">
        <w:rPr>
          <w:rFonts w:ascii="Arial" w:hAnsi="Arial" w:cs="Arial"/>
          <w:color w:val="000000" w:themeColor="text1"/>
          <w:sz w:val="20"/>
          <w:szCs w:val="20"/>
          <w:lang w:val="en-US"/>
        </w:rPr>
        <w:t>is new</w:t>
      </w:r>
      <w:r w:rsidRPr="007223C2">
        <w:rPr>
          <w:rFonts w:ascii="Arial" w:hAnsi="Arial" w:cs="Arial"/>
          <w:color w:val="000000" w:themeColor="text1"/>
          <w:sz w:val="20"/>
          <w:szCs w:val="20"/>
          <w:lang w:val="en-US"/>
        </w:rPr>
        <w:t xml:space="preserve"> council has placed in my ability to represent </w:t>
      </w:r>
      <w:r w:rsidR="0007544E">
        <w:rPr>
          <w:rFonts w:ascii="Arial" w:hAnsi="Arial" w:cs="Arial"/>
          <w:color w:val="000000" w:themeColor="text1"/>
          <w:sz w:val="20"/>
          <w:szCs w:val="20"/>
          <w:lang w:val="en-US"/>
        </w:rPr>
        <w:t>our</w:t>
      </w:r>
      <w:r w:rsidRPr="007223C2">
        <w:rPr>
          <w:rFonts w:ascii="Arial" w:hAnsi="Arial" w:cs="Arial"/>
          <w:color w:val="000000" w:themeColor="text1"/>
          <w:sz w:val="20"/>
          <w:szCs w:val="20"/>
          <w:lang w:val="en-US"/>
        </w:rPr>
        <w:t xml:space="preserve"> society and its members. </w:t>
      </w:r>
      <w:r w:rsidR="0007544E">
        <w:rPr>
          <w:rFonts w:ascii="Arial" w:hAnsi="Arial" w:cs="Arial"/>
          <w:color w:val="000000" w:themeColor="text1"/>
          <w:sz w:val="20"/>
          <w:szCs w:val="20"/>
          <w:lang w:val="en-US"/>
        </w:rPr>
        <w:t xml:space="preserve">A special word of thanks goes to all the members </w:t>
      </w:r>
      <w:r w:rsidR="00570986">
        <w:rPr>
          <w:rFonts w:ascii="Arial" w:hAnsi="Arial" w:cs="Arial"/>
          <w:color w:val="000000" w:themeColor="text1"/>
          <w:sz w:val="20"/>
          <w:szCs w:val="20"/>
          <w:lang w:val="en-US"/>
        </w:rPr>
        <w:t>that have worked in the</w:t>
      </w:r>
      <w:r w:rsidR="0007544E">
        <w:rPr>
          <w:rFonts w:ascii="Arial" w:hAnsi="Arial" w:cs="Arial"/>
          <w:color w:val="000000" w:themeColor="text1"/>
          <w:sz w:val="20"/>
          <w:szCs w:val="20"/>
          <w:lang w:val="en-US"/>
        </w:rPr>
        <w:t xml:space="preserve"> council </w:t>
      </w:r>
      <w:r w:rsidR="00BC7749">
        <w:rPr>
          <w:rFonts w:ascii="Arial" w:hAnsi="Arial" w:cs="Arial"/>
          <w:color w:val="000000" w:themeColor="text1"/>
          <w:sz w:val="20"/>
          <w:szCs w:val="20"/>
          <w:lang w:val="en-US"/>
        </w:rPr>
        <w:t>over</w:t>
      </w:r>
      <w:r w:rsidR="0007544E">
        <w:rPr>
          <w:rFonts w:ascii="Arial" w:hAnsi="Arial" w:cs="Arial"/>
          <w:color w:val="000000" w:themeColor="text1"/>
          <w:sz w:val="20"/>
          <w:szCs w:val="20"/>
          <w:lang w:val="en-US"/>
        </w:rPr>
        <w:t xml:space="preserve"> the past years and are now stepping down. They made it easy and a great pleasure to be part of </w:t>
      </w:r>
      <w:r w:rsidR="00BC7749">
        <w:rPr>
          <w:rFonts w:ascii="Arial" w:hAnsi="Arial" w:cs="Arial"/>
          <w:color w:val="000000" w:themeColor="text1"/>
          <w:sz w:val="20"/>
          <w:szCs w:val="20"/>
          <w:lang w:val="en-US"/>
        </w:rPr>
        <w:t xml:space="preserve">the council </w:t>
      </w:r>
      <w:r w:rsidR="0007544E">
        <w:rPr>
          <w:rFonts w:ascii="Arial" w:hAnsi="Arial" w:cs="Arial"/>
          <w:color w:val="000000" w:themeColor="text1"/>
          <w:sz w:val="20"/>
          <w:szCs w:val="20"/>
          <w:lang w:val="en-US"/>
        </w:rPr>
        <w:t>team. In particular</w:t>
      </w:r>
      <w:r w:rsidRPr="007223C2">
        <w:rPr>
          <w:rFonts w:ascii="Arial" w:hAnsi="Arial" w:cs="Arial"/>
          <w:color w:val="000000" w:themeColor="text1"/>
          <w:sz w:val="20"/>
          <w:szCs w:val="20"/>
          <w:lang w:val="en-US"/>
        </w:rPr>
        <w:t>,</w:t>
      </w:r>
      <w:r w:rsidR="0007544E">
        <w:rPr>
          <w:rFonts w:ascii="Arial" w:hAnsi="Arial" w:cs="Arial"/>
          <w:color w:val="000000" w:themeColor="text1"/>
          <w:sz w:val="20"/>
          <w:szCs w:val="20"/>
          <w:lang w:val="en-US"/>
        </w:rPr>
        <w:t xml:space="preserve"> I would like to highlight the work of Pamela, our past president, for </w:t>
      </w:r>
      <w:r w:rsidR="00570986">
        <w:rPr>
          <w:rFonts w:ascii="Arial" w:hAnsi="Arial" w:cs="Arial"/>
          <w:color w:val="000000" w:themeColor="text1"/>
          <w:sz w:val="20"/>
          <w:szCs w:val="20"/>
          <w:lang w:val="en-US"/>
        </w:rPr>
        <w:t xml:space="preserve">leading us towards </w:t>
      </w:r>
      <w:r w:rsidR="006E01D6">
        <w:rPr>
          <w:rFonts w:ascii="Arial" w:hAnsi="Arial" w:cs="Arial"/>
          <w:color w:val="000000" w:themeColor="text1"/>
          <w:sz w:val="20"/>
          <w:szCs w:val="20"/>
          <w:lang w:val="en-US"/>
        </w:rPr>
        <w:t xml:space="preserve">the </w:t>
      </w:r>
      <w:r w:rsidR="00570986">
        <w:rPr>
          <w:rFonts w:ascii="Arial" w:hAnsi="Arial" w:cs="Arial"/>
          <w:color w:val="000000" w:themeColor="text1"/>
          <w:sz w:val="20"/>
          <w:szCs w:val="20"/>
          <w:lang w:val="en-US"/>
        </w:rPr>
        <w:t>promotion of a more open, and inclusive society.</w:t>
      </w:r>
      <w:r w:rsidRPr="007223C2">
        <w:rPr>
          <w:rFonts w:ascii="Arial" w:hAnsi="Arial" w:cs="Arial"/>
          <w:color w:val="000000" w:themeColor="text1"/>
          <w:sz w:val="20"/>
          <w:szCs w:val="20"/>
          <w:lang w:val="en-US"/>
        </w:rPr>
        <w:t xml:space="preserve"> </w:t>
      </w:r>
      <w:r w:rsidR="00570986">
        <w:rPr>
          <w:rFonts w:ascii="Arial" w:hAnsi="Arial" w:cs="Arial"/>
          <w:color w:val="000000" w:themeColor="text1"/>
          <w:sz w:val="20"/>
          <w:szCs w:val="20"/>
          <w:lang w:val="en-US"/>
        </w:rPr>
        <w:t xml:space="preserve">We will definitely continue her legacy and will work hard to further modernize our society in order to meet our </w:t>
      </w:r>
      <w:r w:rsidR="006E01D6">
        <w:rPr>
          <w:rFonts w:ascii="Arial" w:hAnsi="Arial" w:cs="Arial"/>
          <w:color w:val="000000" w:themeColor="text1"/>
          <w:sz w:val="20"/>
          <w:szCs w:val="20"/>
          <w:lang w:val="en-US"/>
        </w:rPr>
        <w:t>members</w:t>
      </w:r>
      <w:r w:rsidR="00BC7749">
        <w:rPr>
          <w:rFonts w:ascii="Arial" w:hAnsi="Arial" w:cs="Arial"/>
          <w:color w:val="000000" w:themeColor="text1"/>
          <w:sz w:val="20"/>
          <w:szCs w:val="20"/>
          <w:lang w:val="en-US"/>
        </w:rPr>
        <w:t>’</w:t>
      </w:r>
      <w:r w:rsidR="00570986">
        <w:rPr>
          <w:rFonts w:ascii="Arial" w:hAnsi="Arial" w:cs="Arial"/>
          <w:color w:val="000000" w:themeColor="text1"/>
          <w:sz w:val="20"/>
          <w:szCs w:val="20"/>
          <w:lang w:val="en-US"/>
        </w:rPr>
        <w:t xml:space="preserve"> needs</w:t>
      </w:r>
      <w:r w:rsidR="006E01D6">
        <w:rPr>
          <w:rFonts w:ascii="Arial" w:hAnsi="Arial" w:cs="Arial"/>
          <w:color w:val="000000" w:themeColor="text1"/>
          <w:sz w:val="20"/>
          <w:szCs w:val="20"/>
          <w:lang w:val="en-US"/>
        </w:rPr>
        <w:t xml:space="preserve"> and expectations</w:t>
      </w:r>
      <w:r w:rsidR="00570986">
        <w:rPr>
          <w:rFonts w:ascii="Arial" w:hAnsi="Arial" w:cs="Arial"/>
          <w:color w:val="000000" w:themeColor="text1"/>
          <w:sz w:val="20"/>
          <w:szCs w:val="20"/>
          <w:lang w:val="en-US"/>
        </w:rPr>
        <w:t>.</w:t>
      </w:r>
    </w:p>
    <w:p w14:paraId="3E8FA0D5" w14:textId="77777777" w:rsidR="00A25B75" w:rsidRPr="0007544E" w:rsidRDefault="00A25B75" w:rsidP="00A25B75">
      <w:pPr>
        <w:jc w:val="both"/>
        <w:rPr>
          <w:rFonts w:ascii="Arial" w:hAnsi="Arial" w:cs="Arial"/>
          <w:color w:val="000000" w:themeColor="text1"/>
          <w:sz w:val="20"/>
          <w:szCs w:val="20"/>
          <w:lang w:val="en-US"/>
        </w:rPr>
      </w:pPr>
    </w:p>
    <w:p w14:paraId="5AF322C1" w14:textId="527F2061" w:rsidR="00A25B75" w:rsidRDefault="006E01D6" w:rsidP="00A25B75">
      <w:pPr>
        <w:jc w:val="both"/>
        <w:rPr>
          <w:rFonts w:ascii="Arial" w:hAnsi="Arial" w:cs="Arial"/>
          <w:color w:val="000000" w:themeColor="text1"/>
          <w:sz w:val="20"/>
          <w:szCs w:val="20"/>
        </w:rPr>
      </w:pPr>
      <w:r>
        <w:rPr>
          <w:rFonts w:ascii="Arial" w:hAnsi="Arial" w:cs="Arial"/>
          <w:color w:val="000000" w:themeColor="text1"/>
          <w:sz w:val="20"/>
          <w:szCs w:val="20"/>
        </w:rPr>
        <w:t>We</w:t>
      </w:r>
      <w:r w:rsidR="00384561">
        <w:rPr>
          <w:rFonts w:ascii="Arial" w:hAnsi="Arial" w:cs="Arial"/>
          <w:color w:val="000000" w:themeColor="text1"/>
          <w:sz w:val="20"/>
          <w:szCs w:val="20"/>
        </w:rPr>
        <w:t xml:space="preserve"> would like to remind you that the call for nominations for the 202</w:t>
      </w:r>
      <w:r w:rsidR="00570986">
        <w:rPr>
          <w:rFonts w:ascii="Arial" w:hAnsi="Arial" w:cs="Arial"/>
          <w:color w:val="000000" w:themeColor="text1"/>
          <w:sz w:val="20"/>
          <w:szCs w:val="20"/>
        </w:rPr>
        <w:t>2</w:t>
      </w:r>
      <w:r w:rsidR="00384561">
        <w:rPr>
          <w:rFonts w:ascii="Arial" w:hAnsi="Arial" w:cs="Arial"/>
          <w:color w:val="000000" w:themeColor="text1"/>
          <w:sz w:val="20"/>
          <w:szCs w:val="20"/>
        </w:rPr>
        <w:t xml:space="preserve"> ESB Scientific Awards is open. Please do not miss the opportunity to nominate a colleague for one of </w:t>
      </w:r>
      <w:r w:rsidR="00965728">
        <w:rPr>
          <w:rFonts w:ascii="Arial" w:hAnsi="Arial" w:cs="Arial"/>
          <w:color w:val="000000" w:themeColor="text1"/>
          <w:sz w:val="20"/>
          <w:szCs w:val="20"/>
        </w:rPr>
        <w:t>our</w:t>
      </w:r>
      <w:r w:rsidR="00384561">
        <w:rPr>
          <w:rFonts w:ascii="Arial" w:hAnsi="Arial" w:cs="Arial"/>
          <w:color w:val="000000" w:themeColor="text1"/>
          <w:sz w:val="20"/>
          <w:szCs w:val="20"/>
        </w:rPr>
        <w:t xml:space="preserve"> four prestigious awards:</w:t>
      </w:r>
    </w:p>
    <w:p w14:paraId="222584B0" w14:textId="77777777" w:rsidR="00A25B75" w:rsidRPr="00564E99" w:rsidRDefault="00A25B75" w:rsidP="00A25B75">
      <w:pPr>
        <w:jc w:val="both"/>
        <w:rPr>
          <w:rFonts w:ascii="Arial" w:hAnsi="Arial" w:cs="Arial"/>
          <w:color w:val="000000" w:themeColor="text1"/>
          <w:sz w:val="20"/>
          <w:szCs w:val="20"/>
        </w:rPr>
      </w:pPr>
    </w:p>
    <w:p w14:paraId="146006AB" w14:textId="77777777" w:rsidR="00A25B75" w:rsidRPr="00564E99" w:rsidRDefault="00A25B75" w:rsidP="00A25B75">
      <w:pPr>
        <w:widowControl w:val="0"/>
        <w:autoSpaceDE w:val="0"/>
        <w:autoSpaceDN w:val="0"/>
        <w:adjustRightInd w:val="0"/>
        <w:jc w:val="both"/>
        <w:rPr>
          <w:rFonts w:ascii="Arial" w:hAnsi="Arial" w:cs="Arial"/>
          <w:color w:val="000000" w:themeColor="text1"/>
          <w:sz w:val="20"/>
          <w:szCs w:val="20"/>
        </w:rPr>
      </w:pPr>
      <w:r w:rsidRPr="00564E99">
        <w:rPr>
          <w:rFonts w:ascii="Arial" w:hAnsi="Arial" w:cs="Arial"/>
          <w:b/>
          <w:color w:val="000000" w:themeColor="text1"/>
          <w:sz w:val="20"/>
          <w:szCs w:val="20"/>
        </w:rPr>
        <w:t>George Winter Award</w:t>
      </w:r>
      <w:r w:rsidRPr="00564E99">
        <w:rPr>
          <w:rFonts w:ascii="Arial" w:hAnsi="Arial" w:cs="Arial"/>
          <w:color w:val="000000" w:themeColor="text1"/>
          <w:sz w:val="20"/>
          <w:szCs w:val="20"/>
        </w:rPr>
        <w:t xml:space="preserve">: established to recognize, encourage and stimulate outstanding research contributions to the field of biomaterials. The nominee must have contributed significantly to the knowledge in the field of biomaterials through basic, experimental and/or clinical research. </w:t>
      </w:r>
    </w:p>
    <w:p w14:paraId="42EC8079" w14:textId="77777777" w:rsidR="00A25B75" w:rsidRPr="00564E99" w:rsidRDefault="00A25B75" w:rsidP="00A25B75">
      <w:pPr>
        <w:widowControl w:val="0"/>
        <w:autoSpaceDE w:val="0"/>
        <w:autoSpaceDN w:val="0"/>
        <w:adjustRightInd w:val="0"/>
        <w:jc w:val="both"/>
        <w:rPr>
          <w:rFonts w:ascii="Arial" w:hAnsi="Arial" w:cs="Arial"/>
          <w:color w:val="000000" w:themeColor="text1"/>
          <w:sz w:val="20"/>
          <w:szCs w:val="20"/>
        </w:rPr>
      </w:pPr>
    </w:p>
    <w:p w14:paraId="06097E33" w14:textId="57D2B962" w:rsidR="00A25B75" w:rsidRPr="00564E99" w:rsidRDefault="00A25B75" w:rsidP="00A25B75">
      <w:pPr>
        <w:widowControl w:val="0"/>
        <w:autoSpaceDE w:val="0"/>
        <w:autoSpaceDN w:val="0"/>
        <w:adjustRightInd w:val="0"/>
        <w:jc w:val="both"/>
        <w:rPr>
          <w:rFonts w:ascii="Arial" w:hAnsi="Arial" w:cs="Arial"/>
          <w:color w:val="000000" w:themeColor="text1"/>
          <w:sz w:val="20"/>
          <w:szCs w:val="20"/>
        </w:rPr>
      </w:pPr>
      <w:r w:rsidRPr="00564E99">
        <w:rPr>
          <w:rFonts w:ascii="Arial" w:hAnsi="Arial" w:cs="Arial"/>
          <w:b/>
          <w:color w:val="000000" w:themeColor="text1"/>
          <w:sz w:val="20"/>
          <w:szCs w:val="20"/>
        </w:rPr>
        <w:t>Jean Leray Award</w:t>
      </w:r>
      <w:r w:rsidRPr="00564E99">
        <w:rPr>
          <w:rFonts w:ascii="Arial" w:hAnsi="Arial" w:cs="Arial"/>
          <w:color w:val="000000" w:themeColor="text1"/>
          <w:sz w:val="20"/>
          <w:szCs w:val="20"/>
        </w:rPr>
        <w:t>: established to recognize, encourage and stimulate outstanding research contributions to the field of biomaterials by early-career scientists. The nominee, not older than 40 years of age and with no more than eight years of post-doctoral experience at the close of nomination</w:t>
      </w:r>
      <w:r w:rsidR="00202175">
        <w:rPr>
          <w:rFonts w:ascii="Arial" w:hAnsi="Arial" w:cs="Arial"/>
          <w:color w:val="000000" w:themeColor="text1"/>
          <w:sz w:val="20"/>
          <w:szCs w:val="20"/>
        </w:rPr>
        <w:t xml:space="preserve"> (please visit the website for more details on the eligibility criteria)</w:t>
      </w:r>
      <w:r w:rsidRPr="00564E99">
        <w:rPr>
          <w:rFonts w:ascii="Arial" w:hAnsi="Arial" w:cs="Arial"/>
          <w:color w:val="000000" w:themeColor="text1"/>
          <w:sz w:val="20"/>
          <w:szCs w:val="20"/>
        </w:rPr>
        <w:t xml:space="preserve">, must have contributed significantly to the knowledge in the field of biomaterials through basic, experimental and/or clinical research. </w:t>
      </w:r>
    </w:p>
    <w:p w14:paraId="353B0EA5" w14:textId="77777777" w:rsidR="00A25B75" w:rsidRPr="00564E99" w:rsidRDefault="00A25B75" w:rsidP="00A25B75">
      <w:pPr>
        <w:widowControl w:val="0"/>
        <w:autoSpaceDE w:val="0"/>
        <w:autoSpaceDN w:val="0"/>
        <w:adjustRightInd w:val="0"/>
        <w:jc w:val="both"/>
        <w:rPr>
          <w:rFonts w:ascii="Arial" w:hAnsi="Arial" w:cs="Arial"/>
          <w:color w:val="000000" w:themeColor="text1"/>
          <w:sz w:val="20"/>
          <w:szCs w:val="20"/>
        </w:rPr>
      </w:pPr>
    </w:p>
    <w:p w14:paraId="35AD988C" w14:textId="77777777" w:rsidR="00A25B75" w:rsidRPr="00564E99" w:rsidRDefault="00A25B75" w:rsidP="00A25B75">
      <w:pPr>
        <w:widowControl w:val="0"/>
        <w:autoSpaceDE w:val="0"/>
        <w:autoSpaceDN w:val="0"/>
        <w:adjustRightInd w:val="0"/>
        <w:jc w:val="both"/>
        <w:rPr>
          <w:rFonts w:ascii="Arial" w:hAnsi="Arial" w:cs="Arial"/>
          <w:color w:val="000000" w:themeColor="text1"/>
          <w:sz w:val="20"/>
          <w:szCs w:val="20"/>
        </w:rPr>
      </w:pPr>
      <w:r w:rsidRPr="00564E99">
        <w:rPr>
          <w:rFonts w:ascii="Arial" w:hAnsi="Arial" w:cs="Arial"/>
          <w:b/>
          <w:color w:val="000000" w:themeColor="text1"/>
          <w:sz w:val="20"/>
          <w:szCs w:val="20"/>
        </w:rPr>
        <w:t>International Award</w:t>
      </w:r>
      <w:r w:rsidRPr="00564E99">
        <w:rPr>
          <w:rFonts w:ascii="Arial" w:hAnsi="Arial" w:cs="Arial"/>
          <w:color w:val="000000" w:themeColor="text1"/>
          <w:sz w:val="20"/>
          <w:szCs w:val="20"/>
        </w:rPr>
        <w:t>: established as a recognition of scientists who have generally spent their career outside Europe, who have been internationally recognized, have a high scientific profile, and have made major contributions to the field of biomaterials. Strong evidence of collaborations with members of our scientific community in Europe throughout their career is expected.</w:t>
      </w:r>
    </w:p>
    <w:p w14:paraId="5FC20D12" w14:textId="77777777" w:rsidR="00A25B75" w:rsidRPr="00564E99" w:rsidRDefault="00A25B75" w:rsidP="00A25B75">
      <w:pPr>
        <w:widowControl w:val="0"/>
        <w:autoSpaceDE w:val="0"/>
        <w:autoSpaceDN w:val="0"/>
        <w:adjustRightInd w:val="0"/>
        <w:jc w:val="both"/>
        <w:rPr>
          <w:rFonts w:ascii="Arial" w:hAnsi="Arial" w:cs="Arial"/>
          <w:color w:val="000000" w:themeColor="text1"/>
          <w:sz w:val="20"/>
          <w:szCs w:val="20"/>
        </w:rPr>
      </w:pPr>
    </w:p>
    <w:p w14:paraId="327C600E" w14:textId="77777777" w:rsidR="00A25B75" w:rsidRPr="00564E99" w:rsidRDefault="00A25B75" w:rsidP="00A25B75">
      <w:pPr>
        <w:widowControl w:val="0"/>
        <w:autoSpaceDE w:val="0"/>
        <w:autoSpaceDN w:val="0"/>
        <w:adjustRightInd w:val="0"/>
        <w:jc w:val="both"/>
        <w:rPr>
          <w:rFonts w:ascii="Arial" w:hAnsi="Arial" w:cs="Arial"/>
          <w:color w:val="000000" w:themeColor="text1"/>
          <w:sz w:val="20"/>
          <w:szCs w:val="20"/>
        </w:rPr>
      </w:pPr>
      <w:r w:rsidRPr="00564E99">
        <w:rPr>
          <w:rFonts w:ascii="Arial" w:hAnsi="Arial" w:cs="Arial"/>
          <w:b/>
          <w:color w:val="000000" w:themeColor="text1"/>
          <w:sz w:val="20"/>
          <w:szCs w:val="20"/>
        </w:rPr>
        <w:t>Klaas de Groot Award</w:t>
      </w:r>
      <w:r w:rsidRPr="00564E99">
        <w:rPr>
          <w:rFonts w:ascii="Arial" w:hAnsi="Arial" w:cs="Arial"/>
          <w:color w:val="000000" w:themeColor="text1"/>
          <w:sz w:val="20"/>
          <w:szCs w:val="20"/>
        </w:rPr>
        <w:t>: established as a prestigious recognition of scientists who have shown a distinct ability to provide excellent mentorship and guidance to young researchers, helping them to establish their own independent career. We look for colleagues who have nurtured young talent, and who have selflessly invested in this talent, creating a next generation biomaterials scientists in Europe.</w:t>
      </w:r>
      <w:r w:rsidRPr="00564E99">
        <w:rPr>
          <w:rFonts w:ascii="Arial" w:hAnsi="Arial" w:cs="Arial"/>
          <w:color w:val="000000" w:themeColor="text1"/>
          <w:sz w:val="20"/>
          <w:szCs w:val="20"/>
          <w:shd w:val="clear" w:color="auto" w:fill="FFFFFF"/>
        </w:rPr>
        <w:t xml:space="preserve"> </w:t>
      </w:r>
    </w:p>
    <w:p w14:paraId="687DBDDE" w14:textId="77777777" w:rsidR="00A25B75" w:rsidRPr="00564E99" w:rsidRDefault="00A25B75" w:rsidP="00A25B75">
      <w:pPr>
        <w:widowControl w:val="0"/>
        <w:autoSpaceDE w:val="0"/>
        <w:autoSpaceDN w:val="0"/>
        <w:adjustRightInd w:val="0"/>
        <w:jc w:val="both"/>
        <w:rPr>
          <w:rFonts w:ascii="Arial" w:hAnsi="Arial" w:cs="Arial"/>
          <w:color w:val="000000" w:themeColor="text1"/>
          <w:sz w:val="20"/>
          <w:szCs w:val="20"/>
        </w:rPr>
      </w:pPr>
    </w:p>
    <w:p w14:paraId="39E0E6AE" w14:textId="7A9E445A" w:rsidR="00A25B75" w:rsidRDefault="00A25B75" w:rsidP="00A25B75">
      <w:pPr>
        <w:widowControl w:val="0"/>
        <w:autoSpaceDE w:val="0"/>
        <w:autoSpaceDN w:val="0"/>
        <w:adjustRightInd w:val="0"/>
        <w:jc w:val="both"/>
        <w:rPr>
          <w:rFonts w:ascii="Arial" w:hAnsi="Arial" w:cs="Arial"/>
          <w:color w:val="000000" w:themeColor="text1"/>
          <w:sz w:val="20"/>
          <w:szCs w:val="20"/>
        </w:rPr>
      </w:pPr>
      <w:r w:rsidRPr="00564E99">
        <w:rPr>
          <w:rFonts w:ascii="Arial" w:hAnsi="Arial" w:cs="Arial"/>
          <w:color w:val="000000" w:themeColor="text1"/>
          <w:sz w:val="20"/>
          <w:szCs w:val="20"/>
        </w:rPr>
        <w:t>For further information about the awards and the process</w:t>
      </w:r>
      <w:r w:rsidR="003A62C5">
        <w:rPr>
          <w:rFonts w:ascii="Arial" w:hAnsi="Arial" w:cs="Arial"/>
          <w:color w:val="000000" w:themeColor="text1"/>
          <w:sz w:val="20"/>
          <w:szCs w:val="20"/>
        </w:rPr>
        <w:t xml:space="preserve"> of nomination, please visit the necessary</w:t>
      </w:r>
      <w:r w:rsidR="006E01D6" w:rsidRPr="003A62C5">
        <w:rPr>
          <w:rFonts w:ascii="Arial" w:hAnsi="Arial" w:cs="Arial"/>
          <w:color w:val="000000" w:themeColor="text1"/>
          <w:sz w:val="20"/>
          <w:szCs w:val="20"/>
        </w:rPr>
        <w:t xml:space="preserve"> </w:t>
      </w:r>
      <w:hyperlink r:id="rId9" w:history="1">
        <w:r w:rsidR="006E01D6" w:rsidRPr="003A62C5">
          <w:rPr>
            <w:rStyle w:val="Hyperlink"/>
            <w:rFonts w:ascii="Arial" w:hAnsi="Arial" w:cs="Arial"/>
            <w:sz w:val="20"/>
            <w:szCs w:val="20"/>
          </w:rPr>
          <w:t>link</w:t>
        </w:r>
      </w:hyperlink>
      <w:r w:rsidR="003A62C5">
        <w:rPr>
          <w:rFonts w:ascii="Arial" w:hAnsi="Arial" w:cs="Arial"/>
          <w:color w:val="000000" w:themeColor="text1"/>
          <w:sz w:val="20"/>
          <w:szCs w:val="20"/>
        </w:rPr>
        <w:t xml:space="preserve"> on the European Society for Biomaterials website</w:t>
      </w:r>
      <w:r w:rsidR="006E01D6">
        <w:rPr>
          <w:rFonts w:ascii="Arial" w:hAnsi="Arial" w:cs="Arial"/>
          <w:color w:val="000000" w:themeColor="text1"/>
          <w:sz w:val="20"/>
          <w:szCs w:val="20"/>
        </w:rPr>
        <w:t>.</w:t>
      </w:r>
      <w:r w:rsidR="003A62C5">
        <w:rPr>
          <w:rFonts w:ascii="Arial" w:hAnsi="Arial" w:cs="Arial"/>
          <w:color w:val="000000" w:themeColor="text1"/>
          <w:sz w:val="20"/>
          <w:szCs w:val="20"/>
        </w:rPr>
        <w:t xml:space="preserve"> </w:t>
      </w:r>
      <w:r w:rsidR="00C70E9C">
        <w:rPr>
          <w:rFonts w:ascii="Arial" w:hAnsi="Arial" w:cs="Arial"/>
          <w:color w:val="000000" w:themeColor="text1"/>
          <w:sz w:val="20"/>
          <w:szCs w:val="20"/>
        </w:rPr>
        <w:t xml:space="preserve">Please note </w:t>
      </w:r>
      <w:r w:rsidR="000E048A">
        <w:rPr>
          <w:rFonts w:ascii="Arial" w:hAnsi="Arial" w:cs="Arial"/>
          <w:color w:val="000000" w:themeColor="text1"/>
          <w:sz w:val="20"/>
          <w:szCs w:val="20"/>
        </w:rPr>
        <w:t>that r</w:t>
      </w:r>
      <w:r w:rsidR="000E048A" w:rsidRPr="000E048A">
        <w:rPr>
          <w:rFonts w:ascii="Arial" w:hAnsi="Arial" w:cs="Arial"/>
          <w:color w:val="000000" w:themeColor="text1"/>
          <w:sz w:val="20"/>
          <w:szCs w:val="20"/>
        </w:rPr>
        <w:t xml:space="preserve">e-nomination of </w:t>
      </w:r>
      <w:r w:rsidR="00C70E9C">
        <w:rPr>
          <w:rFonts w:ascii="Arial" w:hAnsi="Arial" w:cs="Arial"/>
          <w:color w:val="000000" w:themeColor="text1"/>
          <w:sz w:val="20"/>
          <w:szCs w:val="20"/>
        </w:rPr>
        <w:t xml:space="preserve">a </w:t>
      </w:r>
      <w:r w:rsidR="000E048A" w:rsidRPr="000E048A">
        <w:rPr>
          <w:rFonts w:ascii="Arial" w:hAnsi="Arial" w:cs="Arial"/>
          <w:color w:val="000000" w:themeColor="text1"/>
          <w:sz w:val="20"/>
          <w:szCs w:val="20"/>
        </w:rPr>
        <w:t xml:space="preserve">candidate </w:t>
      </w:r>
      <w:r w:rsidR="00C70E9C">
        <w:rPr>
          <w:rFonts w:ascii="Arial" w:hAnsi="Arial" w:cs="Arial"/>
          <w:color w:val="000000" w:themeColor="text1"/>
          <w:sz w:val="20"/>
          <w:szCs w:val="20"/>
        </w:rPr>
        <w:t xml:space="preserve">from previous years </w:t>
      </w:r>
      <w:r w:rsidR="000E048A" w:rsidRPr="000E048A">
        <w:rPr>
          <w:rFonts w:ascii="Arial" w:hAnsi="Arial" w:cs="Arial"/>
          <w:color w:val="000000" w:themeColor="text1"/>
          <w:sz w:val="20"/>
          <w:szCs w:val="20"/>
        </w:rPr>
        <w:t>is possible</w:t>
      </w:r>
      <w:r w:rsidR="000E048A">
        <w:rPr>
          <w:rFonts w:ascii="Arial" w:hAnsi="Arial" w:cs="Arial"/>
          <w:color w:val="000000" w:themeColor="text1"/>
          <w:sz w:val="20"/>
          <w:szCs w:val="20"/>
        </w:rPr>
        <w:t>.</w:t>
      </w:r>
    </w:p>
    <w:p w14:paraId="09FCFDD2" w14:textId="77777777" w:rsidR="000E048A" w:rsidRPr="000E048A" w:rsidRDefault="000E048A" w:rsidP="00A25B75">
      <w:pPr>
        <w:widowControl w:val="0"/>
        <w:autoSpaceDE w:val="0"/>
        <w:autoSpaceDN w:val="0"/>
        <w:adjustRightInd w:val="0"/>
        <w:jc w:val="both"/>
        <w:rPr>
          <w:rFonts w:ascii="Arial" w:hAnsi="Arial" w:cs="Arial"/>
          <w:color w:val="000000" w:themeColor="text1"/>
          <w:sz w:val="20"/>
          <w:szCs w:val="20"/>
        </w:rPr>
      </w:pPr>
    </w:p>
    <w:p w14:paraId="137978AF" w14:textId="47B0DB35" w:rsidR="00A25B75" w:rsidRPr="00564E99" w:rsidRDefault="00384561" w:rsidP="00A25B75">
      <w:pPr>
        <w:jc w:val="both"/>
        <w:rPr>
          <w:rFonts w:ascii="Arial" w:hAnsi="Arial" w:cs="Arial"/>
          <w:color w:val="000000" w:themeColor="text1"/>
          <w:sz w:val="20"/>
          <w:szCs w:val="20"/>
        </w:rPr>
      </w:pPr>
      <w:r>
        <w:rPr>
          <w:rFonts w:ascii="Arial" w:hAnsi="Arial" w:cs="Arial"/>
          <w:color w:val="000000" w:themeColor="text1"/>
          <w:sz w:val="20"/>
          <w:szCs w:val="20"/>
        </w:rPr>
        <w:t>The deadline for nomination</w:t>
      </w:r>
      <w:r w:rsidR="00965728">
        <w:rPr>
          <w:rFonts w:ascii="Arial" w:hAnsi="Arial" w:cs="Arial"/>
          <w:color w:val="000000" w:themeColor="text1"/>
          <w:sz w:val="20"/>
          <w:szCs w:val="20"/>
        </w:rPr>
        <w:t>s</w:t>
      </w:r>
      <w:r>
        <w:rPr>
          <w:rFonts w:ascii="Arial" w:hAnsi="Arial" w:cs="Arial"/>
          <w:color w:val="000000" w:themeColor="text1"/>
          <w:sz w:val="20"/>
          <w:szCs w:val="20"/>
        </w:rPr>
        <w:t xml:space="preserve"> is </w:t>
      </w:r>
      <w:r w:rsidR="005E112D">
        <w:rPr>
          <w:rFonts w:ascii="Arial" w:hAnsi="Arial" w:cs="Arial"/>
          <w:color w:val="000000" w:themeColor="text1"/>
          <w:sz w:val="20"/>
          <w:szCs w:val="20"/>
        </w:rPr>
        <w:t>November</w:t>
      </w:r>
      <w:r w:rsidR="00965728">
        <w:rPr>
          <w:rFonts w:ascii="Arial" w:hAnsi="Arial" w:cs="Arial"/>
          <w:color w:val="000000" w:themeColor="text1"/>
          <w:sz w:val="20"/>
          <w:szCs w:val="20"/>
        </w:rPr>
        <w:t xml:space="preserve"> 3</w:t>
      </w:r>
      <w:r w:rsidR="005E112D">
        <w:rPr>
          <w:rFonts w:ascii="Arial" w:hAnsi="Arial" w:cs="Arial"/>
          <w:color w:val="000000" w:themeColor="text1"/>
          <w:sz w:val="20"/>
          <w:szCs w:val="20"/>
        </w:rPr>
        <w:t>0</w:t>
      </w:r>
      <w:r w:rsidR="00965728">
        <w:rPr>
          <w:rFonts w:ascii="Arial" w:hAnsi="Arial" w:cs="Arial"/>
          <w:color w:val="000000" w:themeColor="text1"/>
          <w:sz w:val="20"/>
          <w:szCs w:val="20"/>
        </w:rPr>
        <w:t>, 202</w:t>
      </w:r>
      <w:r w:rsidR="00570986">
        <w:rPr>
          <w:rFonts w:ascii="Arial" w:hAnsi="Arial" w:cs="Arial"/>
          <w:color w:val="000000" w:themeColor="text1"/>
          <w:sz w:val="20"/>
          <w:szCs w:val="20"/>
        </w:rPr>
        <w:t>1</w:t>
      </w:r>
      <w:r w:rsidR="00965728">
        <w:rPr>
          <w:rFonts w:ascii="Arial" w:hAnsi="Arial" w:cs="Arial"/>
          <w:color w:val="000000" w:themeColor="text1"/>
          <w:sz w:val="20"/>
          <w:szCs w:val="20"/>
        </w:rPr>
        <w:t>.</w:t>
      </w:r>
    </w:p>
    <w:p w14:paraId="36177C36" w14:textId="77777777" w:rsidR="00A25B75" w:rsidRPr="00564E99" w:rsidRDefault="00A25B75" w:rsidP="00A25B75">
      <w:pPr>
        <w:jc w:val="both"/>
        <w:rPr>
          <w:rFonts w:ascii="Arial" w:hAnsi="Arial" w:cs="Arial"/>
          <w:color w:val="000000" w:themeColor="text1"/>
          <w:sz w:val="20"/>
          <w:szCs w:val="20"/>
        </w:rPr>
      </w:pPr>
    </w:p>
    <w:p w14:paraId="3E04E4A8" w14:textId="77777777" w:rsidR="00A25B75" w:rsidRPr="00564E99" w:rsidRDefault="00A25B75" w:rsidP="00A25B75">
      <w:pPr>
        <w:jc w:val="both"/>
        <w:rPr>
          <w:rFonts w:ascii="Arial" w:hAnsi="Arial" w:cs="Arial"/>
          <w:color w:val="000000" w:themeColor="text1"/>
          <w:sz w:val="20"/>
          <w:szCs w:val="20"/>
        </w:rPr>
      </w:pPr>
      <w:r w:rsidRPr="00564E99">
        <w:rPr>
          <w:rFonts w:ascii="Arial" w:hAnsi="Arial" w:cs="Arial"/>
          <w:color w:val="000000" w:themeColor="text1"/>
          <w:sz w:val="20"/>
          <w:szCs w:val="20"/>
        </w:rPr>
        <w:t>Kind regards,</w:t>
      </w:r>
    </w:p>
    <w:p w14:paraId="7838C7A6" w14:textId="77777777" w:rsidR="00A25B75" w:rsidRPr="00760291" w:rsidRDefault="00A25B75" w:rsidP="00164B85">
      <w:pPr>
        <w:jc w:val="both"/>
        <w:rPr>
          <w:rFonts w:ascii="Arial" w:hAnsi="Arial" w:cs="Arial"/>
          <w:sz w:val="20"/>
          <w:szCs w:val="20"/>
        </w:rPr>
      </w:pPr>
    </w:p>
    <w:p w14:paraId="41CD9A46" w14:textId="3CD50303" w:rsidR="00A63064" w:rsidRDefault="006E01D6" w:rsidP="00DE220F">
      <w:pPr>
        <w:jc w:val="both"/>
        <w:rPr>
          <w:rFonts w:ascii="Arial" w:eastAsia="Times New Roman" w:hAnsi="Arial" w:cs="Arial"/>
          <w:color w:val="000000" w:themeColor="text1"/>
          <w:sz w:val="20"/>
          <w:szCs w:val="20"/>
        </w:rPr>
      </w:pPr>
      <w:r>
        <w:rPr>
          <w:rFonts w:ascii="Arial" w:eastAsia="Times New Roman" w:hAnsi="Arial" w:cs="Arial"/>
          <w:noProof/>
          <w:color w:val="000000" w:themeColor="text1"/>
          <w:sz w:val="20"/>
          <w:szCs w:val="20"/>
          <w:lang w:eastAsia="en-GB"/>
        </w:rPr>
        <w:drawing>
          <wp:inline distT="0" distB="0" distL="0" distR="0" wp14:anchorId="7A24CE4A" wp14:editId="6F58CD9D">
            <wp:extent cx="769386" cy="965408"/>
            <wp:effectExtent l="0" t="0" r="5715" b="0"/>
            <wp:docPr id="1" name="Picture 1"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low confidence"/>
                    <pic:cNvPicPr/>
                  </pic:nvPicPr>
                  <pic:blipFill>
                    <a:blip r:embed="rId10"/>
                    <a:stretch>
                      <a:fillRect/>
                    </a:stretch>
                  </pic:blipFill>
                  <pic:spPr>
                    <a:xfrm>
                      <a:off x="0" y="0"/>
                      <a:ext cx="777215" cy="975232"/>
                    </a:xfrm>
                    <a:prstGeom prst="rect">
                      <a:avLst/>
                    </a:prstGeom>
                  </pic:spPr>
                </pic:pic>
              </a:graphicData>
            </a:graphic>
          </wp:inline>
        </w:drawing>
      </w:r>
    </w:p>
    <w:p w14:paraId="52E1510C" w14:textId="77777777" w:rsidR="006E01D6" w:rsidRPr="00760291" w:rsidRDefault="006E01D6" w:rsidP="00DE220F">
      <w:pPr>
        <w:jc w:val="both"/>
        <w:rPr>
          <w:rFonts w:ascii="Arial" w:eastAsia="Times New Roman" w:hAnsi="Arial" w:cs="Arial"/>
          <w:color w:val="000000" w:themeColor="text1"/>
          <w:sz w:val="20"/>
          <w:szCs w:val="20"/>
        </w:rPr>
      </w:pPr>
    </w:p>
    <w:p w14:paraId="41B8EEFA" w14:textId="12C5A518" w:rsidR="00A63064" w:rsidRPr="00760291" w:rsidRDefault="00570986" w:rsidP="00DE220F">
      <w:pPr>
        <w:jc w:val="both"/>
        <w:rPr>
          <w:rFonts w:ascii="Arial" w:hAnsi="Arial" w:cs="Arial"/>
          <w:i/>
          <w:color w:val="000000" w:themeColor="text1"/>
          <w:sz w:val="16"/>
          <w:szCs w:val="16"/>
        </w:rPr>
      </w:pPr>
      <w:r>
        <w:rPr>
          <w:rFonts w:ascii="Arial" w:hAnsi="Arial" w:cs="Arial"/>
          <w:i/>
          <w:color w:val="000000" w:themeColor="text1"/>
          <w:sz w:val="16"/>
          <w:szCs w:val="16"/>
        </w:rPr>
        <w:t>Ana Paula Pêgo</w:t>
      </w:r>
      <w:r w:rsidR="00A63064" w:rsidRPr="00760291">
        <w:rPr>
          <w:rFonts w:ascii="Arial" w:hAnsi="Arial" w:cs="Arial"/>
          <w:i/>
          <w:color w:val="000000" w:themeColor="text1"/>
          <w:sz w:val="16"/>
          <w:szCs w:val="16"/>
        </w:rPr>
        <w:t>, President</w:t>
      </w:r>
    </w:p>
    <w:p w14:paraId="6EB4B726" w14:textId="77777777" w:rsidR="00A63064" w:rsidRPr="001E7D52" w:rsidRDefault="00A63064" w:rsidP="00DE220F">
      <w:pPr>
        <w:jc w:val="both"/>
        <w:rPr>
          <w:rFonts w:ascii="Arial" w:hAnsi="Arial" w:cs="Arial"/>
          <w:i/>
          <w:color w:val="000000" w:themeColor="text1"/>
          <w:sz w:val="16"/>
          <w:szCs w:val="16"/>
        </w:rPr>
      </w:pPr>
      <w:r w:rsidRPr="00760291">
        <w:rPr>
          <w:rFonts w:ascii="Arial" w:hAnsi="Arial" w:cs="Arial"/>
          <w:i/>
          <w:color w:val="000000" w:themeColor="text1"/>
          <w:sz w:val="16"/>
          <w:szCs w:val="16"/>
        </w:rPr>
        <w:t>(on behalf of the ESB Council)</w:t>
      </w:r>
    </w:p>
    <w:p w14:paraId="19D247F7" w14:textId="77777777" w:rsidR="00760291" w:rsidRPr="001E7D52" w:rsidRDefault="00760291" w:rsidP="00DE220F">
      <w:pPr>
        <w:jc w:val="both"/>
        <w:rPr>
          <w:rFonts w:ascii="Arial" w:hAnsi="Arial" w:cs="Arial"/>
          <w:color w:val="000000" w:themeColor="text1"/>
          <w:sz w:val="20"/>
          <w:szCs w:val="20"/>
        </w:rPr>
      </w:pPr>
    </w:p>
    <w:sectPr w:rsidR="00760291" w:rsidRPr="001E7D52" w:rsidSect="001E7D52">
      <w:pgSz w:w="11900" w:h="16840"/>
      <w:pgMar w:top="851" w:right="1134" w:bottom="851"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2532F" w16cex:dateUtc="2021-10-26T09:13:00Z"/>
  <w16cex:commentExtensible w16cex:durableId="252BC8EE" w16cex:dateUtc="2021-11-01T1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EA01F4" w16cid:durableId="2522532F"/>
  <w16cid:commentId w16cid:paraId="4DAAF340" w16cid:durableId="252BC8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870CB" w14:textId="77777777" w:rsidR="0071448B" w:rsidRDefault="0071448B" w:rsidP="001E53F3">
      <w:r>
        <w:separator/>
      </w:r>
    </w:p>
  </w:endnote>
  <w:endnote w:type="continuationSeparator" w:id="0">
    <w:p w14:paraId="59DA6707" w14:textId="77777777" w:rsidR="0071448B" w:rsidRDefault="0071448B" w:rsidP="001E5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38266" w14:textId="77777777" w:rsidR="0071448B" w:rsidRDefault="0071448B" w:rsidP="001E53F3">
      <w:r>
        <w:separator/>
      </w:r>
    </w:p>
  </w:footnote>
  <w:footnote w:type="continuationSeparator" w:id="0">
    <w:p w14:paraId="56EA655D" w14:textId="77777777" w:rsidR="0071448B" w:rsidRDefault="0071448B" w:rsidP="001E53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D4F0D"/>
    <w:multiLevelType w:val="hybridMultilevel"/>
    <w:tmpl w:val="B15A38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C4C32"/>
    <w:multiLevelType w:val="hybridMultilevel"/>
    <w:tmpl w:val="B61A7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54793B"/>
    <w:multiLevelType w:val="multilevel"/>
    <w:tmpl w:val="AD8E96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2EA304D"/>
    <w:multiLevelType w:val="hybridMultilevel"/>
    <w:tmpl w:val="79482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CE5DF3"/>
    <w:multiLevelType w:val="hybridMultilevel"/>
    <w:tmpl w:val="17046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xMTUyNLE0sTSyNLVU0lEKTi0uzszPAykwrAUAGGJN1ywAAAA="/>
  </w:docVars>
  <w:rsids>
    <w:rsidRoot w:val="00C71A81"/>
    <w:rsid w:val="000710C6"/>
    <w:rsid w:val="00074EF4"/>
    <w:rsid w:val="0007544E"/>
    <w:rsid w:val="000E048A"/>
    <w:rsid w:val="00131980"/>
    <w:rsid w:val="00142DA2"/>
    <w:rsid w:val="00164B85"/>
    <w:rsid w:val="001851F8"/>
    <w:rsid w:val="001E53F3"/>
    <w:rsid w:val="001E69C5"/>
    <w:rsid w:val="001E7D52"/>
    <w:rsid w:val="001F06F6"/>
    <w:rsid w:val="001F5B54"/>
    <w:rsid w:val="001F68A6"/>
    <w:rsid w:val="00202175"/>
    <w:rsid w:val="002339E9"/>
    <w:rsid w:val="002A4DB8"/>
    <w:rsid w:val="002D67E5"/>
    <w:rsid w:val="002D7791"/>
    <w:rsid w:val="002E7C8A"/>
    <w:rsid w:val="00310245"/>
    <w:rsid w:val="003523F9"/>
    <w:rsid w:val="0035337D"/>
    <w:rsid w:val="003817DC"/>
    <w:rsid w:val="00384561"/>
    <w:rsid w:val="003A62C5"/>
    <w:rsid w:val="003C35C0"/>
    <w:rsid w:val="003F749A"/>
    <w:rsid w:val="00403F6D"/>
    <w:rsid w:val="0040572C"/>
    <w:rsid w:val="004128A0"/>
    <w:rsid w:val="00440FCB"/>
    <w:rsid w:val="00461709"/>
    <w:rsid w:val="0050586D"/>
    <w:rsid w:val="005408CB"/>
    <w:rsid w:val="00567C5A"/>
    <w:rsid w:val="00570986"/>
    <w:rsid w:val="005D4C92"/>
    <w:rsid w:val="005E112D"/>
    <w:rsid w:val="005F6E00"/>
    <w:rsid w:val="005F7A63"/>
    <w:rsid w:val="00607C6E"/>
    <w:rsid w:val="00645695"/>
    <w:rsid w:val="00692785"/>
    <w:rsid w:val="006B4815"/>
    <w:rsid w:val="006B65F2"/>
    <w:rsid w:val="006C09E5"/>
    <w:rsid w:val="006C7AB3"/>
    <w:rsid w:val="006D571E"/>
    <w:rsid w:val="006E01D6"/>
    <w:rsid w:val="006F2A13"/>
    <w:rsid w:val="0071448B"/>
    <w:rsid w:val="007223C2"/>
    <w:rsid w:val="00731981"/>
    <w:rsid w:val="00740E73"/>
    <w:rsid w:val="00760291"/>
    <w:rsid w:val="00786D71"/>
    <w:rsid w:val="007A325D"/>
    <w:rsid w:val="007A51D8"/>
    <w:rsid w:val="00814F3F"/>
    <w:rsid w:val="00857408"/>
    <w:rsid w:val="00861C0E"/>
    <w:rsid w:val="008621A1"/>
    <w:rsid w:val="008B7CF1"/>
    <w:rsid w:val="008C2DE1"/>
    <w:rsid w:val="008D4511"/>
    <w:rsid w:val="008E07D6"/>
    <w:rsid w:val="008E7F21"/>
    <w:rsid w:val="008F2A71"/>
    <w:rsid w:val="00925863"/>
    <w:rsid w:val="00950645"/>
    <w:rsid w:val="00965728"/>
    <w:rsid w:val="00990BEC"/>
    <w:rsid w:val="009A43F2"/>
    <w:rsid w:val="009B2F08"/>
    <w:rsid w:val="009B714D"/>
    <w:rsid w:val="009F0FAC"/>
    <w:rsid w:val="009F2C41"/>
    <w:rsid w:val="009F6FD8"/>
    <w:rsid w:val="00A25B75"/>
    <w:rsid w:val="00A25DFC"/>
    <w:rsid w:val="00A35D1A"/>
    <w:rsid w:val="00A42B7C"/>
    <w:rsid w:val="00A56789"/>
    <w:rsid w:val="00A63064"/>
    <w:rsid w:val="00AB318F"/>
    <w:rsid w:val="00AB692A"/>
    <w:rsid w:val="00B1358B"/>
    <w:rsid w:val="00B3588E"/>
    <w:rsid w:val="00B36620"/>
    <w:rsid w:val="00B439F7"/>
    <w:rsid w:val="00B663F7"/>
    <w:rsid w:val="00B66E30"/>
    <w:rsid w:val="00BC7749"/>
    <w:rsid w:val="00BD6C87"/>
    <w:rsid w:val="00C41824"/>
    <w:rsid w:val="00C44BB9"/>
    <w:rsid w:val="00C70E9C"/>
    <w:rsid w:val="00C71A81"/>
    <w:rsid w:val="00CA3357"/>
    <w:rsid w:val="00CB1B5E"/>
    <w:rsid w:val="00D35BFC"/>
    <w:rsid w:val="00D43B6A"/>
    <w:rsid w:val="00D85B01"/>
    <w:rsid w:val="00D97089"/>
    <w:rsid w:val="00DE220F"/>
    <w:rsid w:val="00DF4488"/>
    <w:rsid w:val="00E018D9"/>
    <w:rsid w:val="00E52FFC"/>
    <w:rsid w:val="00EA7C56"/>
    <w:rsid w:val="00F451A0"/>
    <w:rsid w:val="00F61B19"/>
    <w:rsid w:val="00FC7D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F7032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rsid w:val="00645695"/>
    <w:pPr>
      <w:keepNext/>
      <w:spacing w:before="240" w:after="60"/>
      <w:jc w:val="both"/>
      <w:outlineLvl w:val="0"/>
    </w:pPr>
    <w:rPr>
      <w:rFonts w:ascii="Arial" w:eastAsiaTheme="majorEastAsia" w:hAnsi="Arial" w:cs="Arial"/>
      <w:b/>
      <w:bCs/>
      <w:color w:val="000000" w:themeColor="text1"/>
      <w:kern w:val="32"/>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695"/>
    <w:rPr>
      <w:rFonts w:ascii="Arial" w:eastAsiaTheme="majorEastAsia" w:hAnsi="Arial" w:cs="Arial"/>
      <w:b/>
      <w:bCs/>
      <w:color w:val="000000" w:themeColor="text1"/>
      <w:kern w:val="32"/>
      <w:sz w:val="20"/>
      <w:szCs w:val="20"/>
      <w:lang w:val="en-US"/>
    </w:rPr>
  </w:style>
  <w:style w:type="paragraph" w:styleId="BalloonText">
    <w:name w:val="Balloon Text"/>
    <w:basedOn w:val="Normal"/>
    <w:link w:val="BalloonTextChar"/>
    <w:uiPriority w:val="99"/>
    <w:semiHidden/>
    <w:unhideWhenUsed/>
    <w:rsid w:val="00C71A81"/>
    <w:rPr>
      <w:rFonts w:ascii="Lucida Grande" w:hAnsi="Lucida Grande"/>
      <w:sz w:val="18"/>
      <w:szCs w:val="18"/>
    </w:rPr>
  </w:style>
  <w:style w:type="character" w:customStyle="1" w:styleId="BalloonTextChar">
    <w:name w:val="Balloon Text Char"/>
    <w:basedOn w:val="DefaultParagraphFont"/>
    <w:link w:val="BalloonText"/>
    <w:uiPriority w:val="99"/>
    <w:semiHidden/>
    <w:rsid w:val="00C71A81"/>
    <w:rPr>
      <w:rFonts w:ascii="Lucida Grande" w:hAnsi="Lucida Grande"/>
      <w:sz w:val="18"/>
      <w:szCs w:val="18"/>
    </w:rPr>
  </w:style>
  <w:style w:type="character" w:styleId="CommentReference">
    <w:name w:val="annotation reference"/>
    <w:basedOn w:val="DefaultParagraphFont"/>
    <w:uiPriority w:val="99"/>
    <w:semiHidden/>
    <w:unhideWhenUsed/>
    <w:rsid w:val="008C2DE1"/>
    <w:rPr>
      <w:sz w:val="18"/>
      <w:szCs w:val="18"/>
    </w:rPr>
  </w:style>
  <w:style w:type="paragraph" w:styleId="CommentText">
    <w:name w:val="annotation text"/>
    <w:basedOn w:val="Normal"/>
    <w:link w:val="CommentTextChar"/>
    <w:uiPriority w:val="99"/>
    <w:unhideWhenUsed/>
    <w:rsid w:val="008C2DE1"/>
  </w:style>
  <w:style w:type="character" w:customStyle="1" w:styleId="CommentTextChar">
    <w:name w:val="Comment Text Char"/>
    <w:basedOn w:val="DefaultParagraphFont"/>
    <w:link w:val="CommentText"/>
    <w:uiPriority w:val="99"/>
    <w:rsid w:val="008C2DE1"/>
  </w:style>
  <w:style w:type="paragraph" w:styleId="CommentSubject">
    <w:name w:val="annotation subject"/>
    <w:basedOn w:val="CommentText"/>
    <w:next w:val="CommentText"/>
    <w:link w:val="CommentSubjectChar"/>
    <w:uiPriority w:val="99"/>
    <w:semiHidden/>
    <w:unhideWhenUsed/>
    <w:rsid w:val="008C2DE1"/>
    <w:rPr>
      <w:b/>
      <w:bCs/>
      <w:sz w:val="20"/>
      <w:szCs w:val="20"/>
    </w:rPr>
  </w:style>
  <w:style w:type="character" w:customStyle="1" w:styleId="CommentSubjectChar">
    <w:name w:val="Comment Subject Char"/>
    <w:basedOn w:val="CommentTextChar"/>
    <w:link w:val="CommentSubject"/>
    <w:uiPriority w:val="99"/>
    <w:semiHidden/>
    <w:rsid w:val="008C2DE1"/>
    <w:rPr>
      <w:b/>
      <w:bCs/>
      <w:sz w:val="20"/>
      <w:szCs w:val="20"/>
    </w:rPr>
  </w:style>
  <w:style w:type="character" w:styleId="Hyperlink">
    <w:name w:val="Hyperlink"/>
    <w:basedOn w:val="DefaultParagraphFont"/>
    <w:uiPriority w:val="99"/>
    <w:unhideWhenUsed/>
    <w:rsid w:val="00B663F7"/>
    <w:rPr>
      <w:color w:val="0000FF" w:themeColor="hyperlink"/>
      <w:u w:val="single"/>
    </w:rPr>
  </w:style>
  <w:style w:type="paragraph" w:styleId="ListParagraph">
    <w:name w:val="List Paragraph"/>
    <w:basedOn w:val="Normal"/>
    <w:uiPriority w:val="34"/>
    <w:qFormat/>
    <w:rsid w:val="00AB318F"/>
    <w:pPr>
      <w:ind w:left="720"/>
      <w:contextualSpacing/>
    </w:pPr>
    <w:rPr>
      <w:lang w:val="en-US"/>
    </w:rPr>
  </w:style>
  <w:style w:type="paragraph" w:styleId="Header">
    <w:name w:val="header"/>
    <w:basedOn w:val="Normal"/>
    <w:link w:val="HeaderChar"/>
    <w:uiPriority w:val="99"/>
    <w:unhideWhenUsed/>
    <w:rsid w:val="001E53F3"/>
    <w:pPr>
      <w:tabs>
        <w:tab w:val="center" w:pos="4680"/>
        <w:tab w:val="right" w:pos="9360"/>
      </w:tabs>
    </w:pPr>
  </w:style>
  <w:style w:type="character" w:customStyle="1" w:styleId="HeaderChar">
    <w:name w:val="Header Char"/>
    <w:basedOn w:val="DefaultParagraphFont"/>
    <w:link w:val="Header"/>
    <w:uiPriority w:val="99"/>
    <w:rsid w:val="001E53F3"/>
  </w:style>
  <w:style w:type="paragraph" w:styleId="Footer">
    <w:name w:val="footer"/>
    <w:basedOn w:val="Normal"/>
    <w:link w:val="FooterChar"/>
    <w:uiPriority w:val="99"/>
    <w:unhideWhenUsed/>
    <w:rsid w:val="001E53F3"/>
    <w:pPr>
      <w:tabs>
        <w:tab w:val="center" w:pos="4680"/>
        <w:tab w:val="right" w:pos="9360"/>
      </w:tabs>
    </w:pPr>
  </w:style>
  <w:style w:type="character" w:customStyle="1" w:styleId="FooterChar">
    <w:name w:val="Footer Char"/>
    <w:basedOn w:val="DefaultParagraphFont"/>
    <w:link w:val="Footer"/>
    <w:uiPriority w:val="99"/>
    <w:rsid w:val="001E53F3"/>
  </w:style>
  <w:style w:type="character" w:customStyle="1" w:styleId="apple-converted-space">
    <w:name w:val="apple-converted-space"/>
    <w:basedOn w:val="DefaultParagraphFont"/>
    <w:rsid w:val="00A25B75"/>
  </w:style>
  <w:style w:type="character" w:styleId="Emphasis">
    <w:name w:val="Emphasis"/>
    <w:basedOn w:val="DefaultParagraphFont"/>
    <w:uiPriority w:val="20"/>
    <w:qFormat/>
    <w:rsid w:val="00A25B75"/>
    <w:rPr>
      <w:i/>
      <w:iCs/>
    </w:rPr>
  </w:style>
  <w:style w:type="character" w:styleId="FollowedHyperlink">
    <w:name w:val="FollowedHyperlink"/>
    <w:basedOn w:val="DefaultParagraphFont"/>
    <w:uiPriority w:val="99"/>
    <w:semiHidden/>
    <w:unhideWhenUsed/>
    <w:rsid w:val="00965728"/>
    <w:rPr>
      <w:color w:val="800080" w:themeColor="followedHyperlink"/>
      <w:u w:val="single"/>
    </w:rPr>
  </w:style>
  <w:style w:type="paragraph" w:styleId="Revision">
    <w:name w:val="Revision"/>
    <w:hidden/>
    <w:uiPriority w:val="99"/>
    <w:semiHidden/>
    <w:rsid w:val="001F5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577633">
      <w:bodyDiv w:val="1"/>
      <w:marLeft w:val="0"/>
      <w:marRight w:val="0"/>
      <w:marTop w:val="0"/>
      <w:marBottom w:val="0"/>
      <w:divBdr>
        <w:top w:val="none" w:sz="0" w:space="0" w:color="auto"/>
        <w:left w:val="none" w:sz="0" w:space="0" w:color="auto"/>
        <w:bottom w:val="none" w:sz="0" w:space="0" w:color="auto"/>
        <w:right w:val="none" w:sz="0" w:space="0" w:color="auto"/>
      </w:divBdr>
      <w:divsChild>
        <w:div w:id="1937592864">
          <w:marLeft w:val="0"/>
          <w:marRight w:val="0"/>
          <w:marTop w:val="0"/>
          <w:marBottom w:val="0"/>
          <w:divBdr>
            <w:top w:val="none" w:sz="0" w:space="0" w:color="auto"/>
            <w:left w:val="none" w:sz="0" w:space="0" w:color="auto"/>
            <w:bottom w:val="none" w:sz="0" w:space="0" w:color="auto"/>
            <w:right w:val="none" w:sz="0" w:space="0" w:color="auto"/>
          </w:divBdr>
          <w:divsChild>
            <w:div w:id="2058629340">
              <w:marLeft w:val="0"/>
              <w:marRight w:val="0"/>
              <w:marTop w:val="0"/>
              <w:marBottom w:val="0"/>
              <w:divBdr>
                <w:top w:val="none" w:sz="0" w:space="0" w:color="auto"/>
                <w:left w:val="none" w:sz="0" w:space="0" w:color="auto"/>
                <w:bottom w:val="none" w:sz="0" w:space="0" w:color="auto"/>
                <w:right w:val="none" w:sz="0" w:space="0" w:color="auto"/>
              </w:divBdr>
              <w:divsChild>
                <w:div w:id="13121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44998">
      <w:bodyDiv w:val="1"/>
      <w:marLeft w:val="0"/>
      <w:marRight w:val="0"/>
      <w:marTop w:val="0"/>
      <w:marBottom w:val="0"/>
      <w:divBdr>
        <w:top w:val="none" w:sz="0" w:space="0" w:color="auto"/>
        <w:left w:val="none" w:sz="0" w:space="0" w:color="auto"/>
        <w:bottom w:val="none" w:sz="0" w:space="0" w:color="auto"/>
        <w:right w:val="none" w:sz="0" w:space="0" w:color="auto"/>
      </w:divBdr>
      <w:divsChild>
        <w:div w:id="1379402878">
          <w:marLeft w:val="0"/>
          <w:marRight w:val="0"/>
          <w:marTop w:val="0"/>
          <w:marBottom w:val="0"/>
          <w:divBdr>
            <w:top w:val="none" w:sz="0" w:space="0" w:color="auto"/>
            <w:left w:val="none" w:sz="0" w:space="0" w:color="auto"/>
            <w:bottom w:val="none" w:sz="0" w:space="0" w:color="auto"/>
            <w:right w:val="none" w:sz="0" w:space="0" w:color="auto"/>
          </w:divBdr>
          <w:divsChild>
            <w:div w:id="3097040">
              <w:marLeft w:val="0"/>
              <w:marRight w:val="0"/>
              <w:marTop w:val="0"/>
              <w:marBottom w:val="0"/>
              <w:divBdr>
                <w:top w:val="none" w:sz="0" w:space="0" w:color="auto"/>
                <w:left w:val="none" w:sz="0" w:space="0" w:color="auto"/>
                <w:bottom w:val="none" w:sz="0" w:space="0" w:color="auto"/>
                <w:right w:val="none" w:sz="0" w:space="0" w:color="auto"/>
              </w:divBdr>
              <w:divsChild>
                <w:div w:id="14149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22837">
      <w:bodyDiv w:val="1"/>
      <w:marLeft w:val="0"/>
      <w:marRight w:val="0"/>
      <w:marTop w:val="0"/>
      <w:marBottom w:val="0"/>
      <w:divBdr>
        <w:top w:val="none" w:sz="0" w:space="0" w:color="auto"/>
        <w:left w:val="none" w:sz="0" w:space="0" w:color="auto"/>
        <w:bottom w:val="none" w:sz="0" w:space="0" w:color="auto"/>
        <w:right w:val="none" w:sz="0" w:space="0" w:color="auto"/>
      </w:divBdr>
      <w:divsChild>
        <w:div w:id="523708905">
          <w:marLeft w:val="720"/>
          <w:marRight w:val="0"/>
          <w:marTop w:val="8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www.esbiomaterials.eu/Cms/Content/7"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74D1251-207A-4F58-A663-7144B8F42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2614</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Santin</dc:creator>
  <cp:keywords/>
  <dc:description/>
  <cp:lastModifiedBy>Nicholas Dunne</cp:lastModifiedBy>
  <cp:revision>3</cp:revision>
  <cp:lastPrinted>2020-10-14T12:17:00Z</cp:lastPrinted>
  <dcterms:created xsi:type="dcterms:W3CDTF">2021-11-03T20:36:00Z</dcterms:created>
  <dcterms:modified xsi:type="dcterms:W3CDTF">2021-11-03T20:37:00Z</dcterms:modified>
</cp:coreProperties>
</file>